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2784299F"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0D12BA" w:rsidRPr="000D12BA">
        <w:rPr>
          <w:rFonts w:hint="eastAsia"/>
          <w:spacing w:val="-1"/>
          <w:sz w:val="24"/>
          <w:szCs w:val="24"/>
        </w:rPr>
        <w:t>西华大学</w:t>
      </w:r>
      <w:r w:rsidR="000D12BA" w:rsidRPr="000D12BA">
        <w:rPr>
          <w:spacing w:val="-1"/>
          <w:sz w:val="24"/>
          <w:szCs w:val="24"/>
        </w:rPr>
        <w:t>2026年腾空公寓维修改造项目</w:t>
      </w:r>
    </w:p>
    <w:p w14:paraId="42F081D2" w14:textId="2125EA4F" w:rsidR="00855B7A" w:rsidRDefault="00F321E9">
      <w:pPr>
        <w:pStyle w:val="a3"/>
        <w:spacing w:line="360" w:lineRule="auto"/>
        <w:ind w:left="520"/>
        <w:rPr>
          <w:sz w:val="24"/>
          <w:szCs w:val="24"/>
        </w:rPr>
      </w:pPr>
      <w:r>
        <w:rPr>
          <w:sz w:val="24"/>
          <w:szCs w:val="24"/>
        </w:rPr>
        <w:t>（二）项目所属年度： 202</w:t>
      </w:r>
      <w:r w:rsidR="00D45273">
        <w:rPr>
          <w:sz w:val="24"/>
          <w:szCs w:val="24"/>
        </w:rPr>
        <w:t>6</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6FC155B9" w:rsidR="00855B7A" w:rsidRDefault="00F321E9">
      <w:pPr>
        <w:pStyle w:val="a3"/>
        <w:spacing w:line="360" w:lineRule="auto"/>
        <w:ind w:left="520"/>
        <w:rPr>
          <w:sz w:val="24"/>
          <w:szCs w:val="24"/>
        </w:rPr>
      </w:pPr>
      <w:r>
        <w:rPr>
          <w:sz w:val="24"/>
          <w:szCs w:val="24"/>
        </w:rPr>
        <w:t>（四）预算金额（元）：</w:t>
      </w:r>
      <w:r w:rsidR="000D12BA">
        <w:rPr>
          <w:sz w:val="24"/>
          <w:szCs w:val="24"/>
        </w:rPr>
        <w:t>420</w:t>
      </w:r>
      <w:r w:rsidR="00E711A3">
        <w:rPr>
          <w:sz w:val="24"/>
          <w:szCs w:val="24"/>
        </w:rPr>
        <w:t>0000</w:t>
      </w:r>
      <w:r>
        <w:rPr>
          <w:spacing w:val="13"/>
          <w:sz w:val="24"/>
          <w:szCs w:val="24"/>
        </w:rPr>
        <w:t>元  ，大写</w:t>
      </w:r>
      <w:r>
        <w:rPr>
          <w:sz w:val="24"/>
          <w:szCs w:val="24"/>
        </w:rPr>
        <w:t>（人民币）：</w:t>
      </w:r>
      <w:proofErr w:type="gramStart"/>
      <w:r w:rsidR="000D12BA">
        <w:rPr>
          <w:rFonts w:hint="eastAsia"/>
          <w:sz w:val="24"/>
          <w:szCs w:val="24"/>
        </w:rPr>
        <w:t>肆佰贰拾</w:t>
      </w:r>
      <w:r>
        <w:rPr>
          <w:rFonts w:hint="eastAsia"/>
          <w:spacing w:val="-2"/>
          <w:sz w:val="24"/>
          <w:szCs w:val="24"/>
        </w:rPr>
        <w:t>万</w:t>
      </w:r>
      <w:proofErr w:type="gramEnd"/>
      <w:r>
        <w:rPr>
          <w:rFonts w:hint="eastAsia"/>
          <w:spacing w:val="-2"/>
          <w:sz w:val="24"/>
          <w:szCs w:val="24"/>
        </w:rPr>
        <w:t>元</w:t>
      </w:r>
    </w:p>
    <w:p w14:paraId="33C4FC2D" w14:textId="06E46554" w:rsidR="00855B7A" w:rsidRDefault="00F321E9">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w:t>
      </w:r>
      <w:proofErr w:type="gramStart"/>
      <w:r w:rsidR="000D12BA" w:rsidRPr="000D12BA">
        <w:rPr>
          <w:rFonts w:hint="eastAsia"/>
          <w:spacing w:val="6"/>
          <w:sz w:val="24"/>
          <w:szCs w:val="24"/>
        </w:rPr>
        <w:t>郫</w:t>
      </w:r>
      <w:proofErr w:type="gramEnd"/>
      <w:r w:rsidR="000D12BA" w:rsidRPr="000D12BA">
        <w:rPr>
          <w:rFonts w:hint="eastAsia"/>
          <w:spacing w:val="6"/>
          <w:sz w:val="24"/>
          <w:szCs w:val="24"/>
        </w:rPr>
        <w:t>都校区锦地苑、德馨苑、临江苑</w:t>
      </w:r>
      <w:r w:rsidR="000D12BA" w:rsidRPr="000D12BA">
        <w:rPr>
          <w:spacing w:val="6"/>
          <w:sz w:val="24"/>
          <w:szCs w:val="24"/>
        </w:rPr>
        <w:t>宿舍</w:t>
      </w:r>
      <w:r w:rsidR="000D12BA">
        <w:rPr>
          <w:rFonts w:hint="eastAsia"/>
          <w:spacing w:val="6"/>
          <w:sz w:val="24"/>
          <w:szCs w:val="24"/>
        </w:rPr>
        <w:t>、</w:t>
      </w:r>
      <w:r w:rsidR="000D12BA" w:rsidRPr="000D12BA">
        <w:rPr>
          <w:spacing w:val="6"/>
          <w:sz w:val="24"/>
          <w:szCs w:val="24"/>
        </w:rPr>
        <w:t>公区粉刷修补、室内粉刷、水电维修等</w:t>
      </w:r>
      <w:r>
        <w:rPr>
          <w:spacing w:val="6"/>
          <w:sz w:val="24"/>
          <w:szCs w:val="24"/>
        </w:rPr>
        <w:t>。</w:t>
      </w:r>
    </w:p>
    <w:p w14:paraId="4428C99F" w14:textId="0EAD2299"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proofErr w:type="gramStart"/>
      <w:r w:rsidR="00D45273" w:rsidRPr="00D45273">
        <w:rPr>
          <w:rFonts w:hint="eastAsia"/>
          <w:spacing w:val="1"/>
          <w:sz w:val="24"/>
          <w:szCs w:val="24"/>
        </w:rPr>
        <w:t>中联宏信</w:t>
      </w:r>
      <w:proofErr w:type="gramEnd"/>
      <w:r w:rsidR="00D45273" w:rsidRPr="00D45273">
        <w:rPr>
          <w:rFonts w:hint="eastAsia"/>
          <w:spacing w:val="1"/>
          <w:sz w:val="24"/>
          <w:szCs w:val="24"/>
        </w:rPr>
        <w:t>勘察设计有限公司</w:t>
      </w:r>
      <w:r>
        <w:rPr>
          <w:spacing w:val="1"/>
          <w:sz w:val="24"/>
          <w:szCs w:val="24"/>
        </w:rPr>
        <w:t xml:space="preserve"> (</w:t>
      </w:r>
      <w:bookmarkStart w:id="0" w:name="OLE_LINK2"/>
      <w:r w:rsidR="00D45273" w:rsidRPr="00D45273">
        <w:rPr>
          <w:spacing w:val="1"/>
          <w:sz w:val="24"/>
          <w:szCs w:val="24"/>
        </w:rPr>
        <w:t>91510100684567066J</w:t>
      </w:r>
      <w:bookmarkEnd w:id="0"/>
      <w:r>
        <w:rPr>
          <w:spacing w:val="1"/>
          <w:sz w:val="24"/>
          <w:szCs w:val="24"/>
        </w:rPr>
        <w:t>)，</w:t>
      </w:r>
      <w:proofErr w:type="gramStart"/>
      <w:r w:rsidR="00D45273" w:rsidRPr="00D45273">
        <w:rPr>
          <w:rFonts w:hint="eastAsia"/>
          <w:spacing w:val="1"/>
          <w:sz w:val="24"/>
          <w:szCs w:val="24"/>
        </w:rPr>
        <w:t>安迅达工程</w:t>
      </w:r>
      <w:proofErr w:type="gramEnd"/>
      <w:r w:rsidR="00D45273" w:rsidRPr="00D45273">
        <w:rPr>
          <w:rFonts w:hint="eastAsia"/>
          <w:spacing w:val="1"/>
          <w:sz w:val="24"/>
          <w:szCs w:val="24"/>
        </w:rPr>
        <w:t>咨询有限公司</w:t>
      </w:r>
      <w:r>
        <w:rPr>
          <w:spacing w:val="1"/>
          <w:sz w:val="24"/>
          <w:szCs w:val="24"/>
        </w:rPr>
        <w:t>(</w:t>
      </w:r>
      <w:r w:rsidR="00D45273" w:rsidRPr="00D45273">
        <w:rPr>
          <w:spacing w:val="1"/>
          <w:sz w:val="24"/>
          <w:szCs w:val="24"/>
        </w:rPr>
        <w:t>9151010070922313XJ</w:t>
      </w:r>
      <w:r>
        <w:rPr>
          <w:spacing w:val="1"/>
          <w:sz w:val="24"/>
          <w:szCs w:val="24"/>
        </w:rPr>
        <w:t>)，</w:t>
      </w:r>
      <w:r w:rsidR="00D45273" w:rsidRPr="00D45273">
        <w:rPr>
          <w:rFonts w:hint="eastAsia"/>
          <w:spacing w:val="1"/>
          <w:sz w:val="24"/>
          <w:szCs w:val="24"/>
        </w:rPr>
        <w:t>力华项目管理有限公司</w:t>
      </w:r>
      <w:r>
        <w:rPr>
          <w:spacing w:val="1"/>
          <w:sz w:val="24"/>
          <w:szCs w:val="24"/>
        </w:rPr>
        <w:t xml:space="preserve"> (</w:t>
      </w:r>
      <w:r w:rsidR="00D45273" w:rsidRPr="00D45273">
        <w:rPr>
          <w:spacing w:val="1"/>
          <w:sz w:val="24"/>
          <w:szCs w:val="24"/>
        </w:rPr>
        <w:t>915100000603396712</w:t>
      </w:r>
      <w:r>
        <w:rPr>
          <w:spacing w:val="1"/>
          <w:sz w:val="24"/>
          <w:szCs w:val="24"/>
        </w:rPr>
        <w:t>)。</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77777777"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w:t>
      </w:r>
      <w:proofErr w:type="gramStart"/>
      <w:r>
        <w:rPr>
          <w:spacing w:val="-1"/>
          <w:sz w:val="24"/>
          <w:szCs w:val="24"/>
        </w:rPr>
        <w:t>否</w:t>
      </w:r>
      <w:proofErr w:type="gramEnd"/>
    </w:p>
    <w:p w14:paraId="326CD48A" w14:textId="5F1F6C0F" w:rsidR="00855B7A" w:rsidRDefault="00F321E9">
      <w:pPr>
        <w:pStyle w:val="a3"/>
        <w:spacing w:line="360" w:lineRule="auto"/>
        <w:ind w:left="520"/>
        <w:rPr>
          <w:sz w:val="24"/>
          <w:szCs w:val="24"/>
        </w:rPr>
      </w:pPr>
      <w:r>
        <w:rPr>
          <w:sz w:val="24"/>
          <w:szCs w:val="24"/>
        </w:rPr>
        <w:t>（四）</w:t>
      </w:r>
      <w:r>
        <w:rPr>
          <w:spacing w:val="-1"/>
          <w:sz w:val="24"/>
          <w:szCs w:val="24"/>
        </w:rPr>
        <w:t>采购包划分：</w:t>
      </w:r>
      <w:proofErr w:type="gramStart"/>
      <w:r w:rsidR="00C75103">
        <w:rPr>
          <w:rFonts w:hint="eastAsia"/>
          <w:spacing w:val="-1"/>
          <w:sz w:val="24"/>
          <w:szCs w:val="24"/>
        </w:rPr>
        <w:t>否</w:t>
      </w:r>
      <w:proofErr w:type="gramEnd"/>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448E18E9"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721707">
        <w:rPr>
          <w:spacing w:val="-2"/>
          <w:sz w:val="24"/>
          <w:szCs w:val="24"/>
        </w:rPr>
        <w:t>420</w:t>
      </w:r>
      <w:r w:rsidR="00E711A3">
        <w:rPr>
          <w:spacing w:val="-2"/>
          <w:sz w:val="24"/>
          <w:szCs w:val="24"/>
        </w:rPr>
        <w:t>0000</w:t>
      </w:r>
      <w:r>
        <w:rPr>
          <w:spacing w:val="-2"/>
          <w:sz w:val="24"/>
          <w:szCs w:val="24"/>
        </w:rPr>
        <w:t>元,总体预留比例为100.0000%,其中,面向小</w:t>
      </w:r>
      <w:proofErr w:type="gramStart"/>
      <w:r>
        <w:rPr>
          <w:spacing w:val="-2"/>
          <w:sz w:val="24"/>
          <w:szCs w:val="24"/>
        </w:rPr>
        <w:t>微企业</w:t>
      </w:r>
      <w:proofErr w:type="gramEnd"/>
      <w:r>
        <w:rPr>
          <w:spacing w:val="-2"/>
          <w:sz w:val="24"/>
          <w:szCs w:val="24"/>
        </w:rPr>
        <w:t>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67C8E724"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264F7F">
        <w:rPr>
          <w:rFonts w:hint="eastAsia"/>
          <w:spacing w:val="-1"/>
          <w:sz w:val="24"/>
          <w:szCs w:val="24"/>
        </w:rPr>
        <w:t>是</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w:t>
      </w:r>
      <w:proofErr w:type="gramStart"/>
      <w:r>
        <w:rPr>
          <w:spacing w:val="-1"/>
          <w:sz w:val="24"/>
          <w:szCs w:val="24"/>
        </w:rPr>
        <w:t>否</w:t>
      </w:r>
      <w:proofErr w:type="gramEnd"/>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w:t>
      </w:r>
      <w:proofErr w:type="gramStart"/>
      <w:r>
        <w:rPr>
          <w:spacing w:val="-1"/>
          <w:sz w:val="24"/>
          <w:szCs w:val="24"/>
        </w:rPr>
        <w:t>否</w:t>
      </w:r>
      <w:proofErr w:type="gramEnd"/>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w:t>
      </w:r>
      <w:proofErr w:type="gramStart"/>
      <w:r>
        <w:rPr>
          <w:spacing w:val="-1"/>
          <w:sz w:val="24"/>
          <w:szCs w:val="24"/>
        </w:rPr>
        <w:t>否</w:t>
      </w:r>
      <w:proofErr w:type="gramEnd"/>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w:t>
      </w:r>
      <w:proofErr w:type="gramStart"/>
      <w:r>
        <w:rPr>
          <w:spacing w:val="-1"/>
          <w:sz w:val="24"/>
          <w:szCs w:val="24"/>
        </w:rPr>
        <w:t>否</w:t>
      </w:r>
      <w:proofErr w:type="gramEnd"/>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w:t>
      </w:r>
      <w:proofErr w:type="gramStart"/>
      <w:r>
        <w:rPr>
          <w:spacing w:val="-3"/>
          <w:sz w:val="24"/>
          <w:szCs w:val="24"/>
        </w:rPr>
        <w:t>否</w:t>
      </w:r>
      <w:proofErr w:type="gramEnd"/>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w:t>
      </w:r>
      <w:proofErr w:type="gramStart"/>
      <w:r>
        <w:rPr>
          <w:spacing w:val="-1"/>
          <w:sz w:val="24"/>
          <w:szCs w:val="24"/>
        </w:rPr>
        <w:t>否</w:t>
      </w:r>
      <w:proofErr w:type="gramEnd"/>
    </w:p>
    <w:p w14:paraId="4C39C667" w14:textId="77777777" w:rsidR="00855B7A" w:rsidRDefault="00F321E9">
      <w:pPr>
        <w:spacing w:line="360" w:lineRule="auto"/>
        <w:rPr>
          <w:b/>
          <w:sz w:val="24"/>
          <w:szCs w:val="24"/>
        </w:rPr>
      </w:pPr>
      <w:r>
        <w:rPr>
          <w:b/>
          <w:spacing w:val="13"/>
          <w:sz w:val="24"/>
          <w:szCs w:val="24"/>
        </w:rPr>
        <w:lastRenderedPageBreak/>
        <w:t>四、项目需求及分包情况、采购标的</w:t>
      </w:r>
    </w:p>
    <w:p w14:paraId="01AA11D1" w14:textId="45BE357C" w:rsidR="00855B7A" w:rsidRPr="00264F7F" w:rsidRDefault="00F321E9">
      <w:pPr>
        <w:pStyle w:val="a3"/>
        <w:spacing w:before="214" w:line="360" w:lineRule="auto"/>
        <w:ind w:left="520"/>
        <w:rPr>
          <w:sz w:val="24"/>
          <w:szCs w:val="24"/>
        </w:rPr>
      </w:pPr>
      <w:r>
        <w:rPr>
          <w:spacing w:val="15"/>
          <w:sz w:val="24"/>
          <w:szCs w:val="24"/>
        </w:rPr>
        <w:t>（一）</w:t>
      </w:r>
      <w:r>
        <w:rPr>
          <w:spacing w:val="14"/>
          <w:sz w:val="24"/>
          <w:szCs w:val="24"/>
        </w:rPr>
        <w:t>分包名称：</w:t>
      </w:r>
      <w:r w:rsidR="000D12BA" w:rsidRPr="000D12BA">
        <w:rPr>
          <w:rFonts w:hint="eastAsia"/>
          <w:spacing w:val="-1"/>
          <w:sz w:val="24"/>
          <w:szCs w:val="24"/>
        </w:rPr>
        <w:t>西华大学</w:t>
      </w:r>
      <w:r w:rsidR="000D12BA" w:rsidRPr="000D12BA">
        <w:rPr>
          <w:spacing w:val="-1"/>
          <w:sz w:val="24"/>
          <w:szCs w:val="24"/>
        </w:rPr>
        <w:t>2026年腾空公寓维修改造项目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1632A229" w:rsidR="00855B7A" w:rsidRDefault="00F321E9">
      <w:pPr>
        <w:pStyle w:val="a3"/>
        <w:spacing w:line="360" w:lineRule="auto"/>
        <w:ind w:left="520"/>
        <w:rPr>
          <w:sz w:val="24"/>
          <w:szCs w:val="24"/>
        </w:rPr>
      </w:pPr>
      <w:r>
        <w:rPr>
          <w:sz w:val="24"/>
          <w:szCs w:val="24"/>
        </w:rPr>
        <w:t>2、预算金额（元）：</w:t>
      </w:r>
      <w:bookmarkStart w:id="1" w:name="OLE_LINK1"/>
      <w:r w:rsidR="00721707">
        <w:rPr>
          <w:sz w:val="24"/>
          <w:szCs w:val="24"/>
        </w:rPr>
        <w:t>420</w:t>
      </w:r>
      <w:r w:rsidR="00264F7F">
        <w:rPr>
          <w:sz w:val="24"/>
          <w:szCs w:val="24"/>
        </w:rPr>
        <w:t>0000</w:t>
      </w:r>
      <w:r>
        <w:rPr>
          <w:sz w:val="24"/>
          <w:szCs w:val="24"/>
        </w:rPr>
        <w:t>，大写（人民币）：</w:t>
      </w:r>
      <w:proofErr w:type="gramStart"/>
      <w:r w:rsidR="00721707">
        <w:rPr>
          <w:rFonts w:hint="eastAsia"/>
          <w:spacing w:val="-2"/>
          <w:sz w:val="24"/>
          <w:szCs w:val="24"/>
        </w:rPr>
        <w:t>肆佰贰拾</w:t>
      </w:r>
      <w:r w:rsidR="00372F5F">
        <w:rPr>
          <w:rFonts w:hint="eastAsia"/>
          <w:spacing w:val="-2"/>
          <w:sz w:val="24"/>
          <w:szCs w:val="24"/>
        </w:rPr>
        <w:t>万</w:t>
      </w:r>
      <w:proofErr w:type="gramEnd"/>
      <w:r w:rsidR="00372F5F">
        <w:rPr>
          <w:rFonts w:hint="eastAsia"/>
          <w:spacing w:val="-2"/>
          <w:sz w:val="24"/>
          <w:szCs w:val="24"/>
        </w:rPr>
        <w:t>元</w:t>
      </w:r>
      <w:bookmarkEnd w:id="1"/>
    </w:p>
    <w:p w14:paraId="744FBDE3" w14:textId="63DE1337" w:rsidR="00855B7A" w:rsidRDefault="00F321E9">
      <w:pPr>
        <w:pStyle w:val="a3"/>
        <w:spacing w:line="360" w:lineRule="auto"/>
        <w:ind w:left="520"/>
        <w:rPr>
          <w:spacing w:val="-1"/>
          <w:sz w:val="24"/>
          <w:szCs w:val="24"/>
        </w:rPr>
      </w:pPr>
      <w:r>
        <w:rPr>
          <w:sz w:val="24"/>
          <w:szCs w:val="24"/>
        </w:rPr>
        <w:t>最高限价（元）：</w:t>
      </w:r>
      <w:r w:rsidR="00721707">
        <w:rPr>
          <w:sz w:val="24"/>
          <w:szCs w:val="24"/>
        </w:rPr>
        <w:t>420</w:t>
      </w:r>
      <w:r w:rsidR="00264F7F">
        <w:rPr>
          <w:sz w:val="24"/>
          <w:szCs w:val="24"/>
        </w:rPr>
        <w:t>0000，大写（人民币）：</w:t>
      </w:r>
      <w:proofErr w:type="gramStart"/>
      <w:r w:rsidR="00721707">
        <w:rPr>
          <w:rFonts w:hint="eastAsia"/>
          <w:spacing w:val="-2"/>
          <w:sz w:val="24"/>
          <w:szCs w:val="24"/>
        </w:rPr>
        <w:t>肆佰贰拾</w:t>
      </w:r>
      <w:r w:rsidR="00264F7F">
        <w:rPr>
          <w:rFonts w:hint="eastAsia"/>
          <w:spacing w:val="-2"/>
          <w:sz w:val="24"/>
          <w:szCs w:val="24"/>
        </w:rPr>
        <w:t>万</w:t>
      </w:r>
      <w:proofErr w:type="gramEnd"/>
      <w:r w:rsidR="00264F7F">
        <w:rPr>
          <w:rFonts w:hint="eastAsia"/>
          <w:spacing w:val="-2"/>
          <w:sz w:val="24"/>
          <w:szCs w:val="24"/>
        </w:rPr>
        <w:t>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w:t>
      </w:r>
      <w:proofErr w:type="gramStart"/>
      <w:r>
        <w:rPr>
          <w:spacing w:val="-1"/>
          <w:sz w:val="24"/>
          <w:szCs w:val="24"/>
        </w:rPr>
        <w:t>否</w:t>
      </w:r>
      <w:proofErr w:type="gramEnd"/>
    </w:p>
    <w:p w14:paraId="5A36E23A" w14:textId="672EE184"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w:t>
      </w:r>
      <w:proofErr w:type="gramStart"/>
      <w:r>
        <w:rPr>
          <w:spacing w:val="-1"/>
          <w:sz w:val="24"/>
          <w:szCs w:val="24"/>
        </w:rPr>
        <w:t>否</w:t>
      </w:r>
      <w:proofErr w:type="gramEnd"/>
    </w:p>
    <w:p w14:paraId="7C3FA9BA" w14:textId="77777777" w:rsidR="00855B7A" w:rsidRDefault="00855B7A">
      <w:pPr>
        <w:pStyle w:val="a3"/>
        <w:spacing w:line="360" w:lineRule="auto"/>
        <w:ind w:left="520"/>
        <w:rPr>
          <w:spacing w:val="-1"/>
          <w:sz w:val="24"/>
          <w:szCs w:val="24"/>
        </w:rPr>
      </w:pP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w:t>
      </w:r>
      <w:proofErr w:type="gramStart"/>
      <w:r>
        <w:rPr>
          <w:spacing w:val="-1"/>
          <w:sz w:val="24"/>
          <w:szCs w:val="24"/>
        </w:rPr>
        <w:t>的</w:t>
      </w:r>
      <w:proofErr w:type="gramEnd"/>
      <w:r>
        <w:rPr>
          <w:spacing w:val="-1"/>
          <w:sz w:val="24"/>
          <w:szCs w:val="24"/>
        </w:rPr>
        <w:t>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tcPr>
          <w:p w14:paraId="3F436BF5" w14:textId="77777777" w:rsidR="00855B7A" w:rsidRDefault="00F321E9">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33CA231A" w:rsidR="00855B7A" w:rsidRDefault="000D12BA">
            <w:pPr>
              <w:pStyle w:val="TableParagraph"/>
              <w:spacing w:before="105" w:line="280" w:lineRule="auto"/>
              <w:ind w:left="131" w:right="315"/>
              <w:jc w:val="both"/>
              <w:rPr>
                <w:sz w:val="24"/>
                <w:szCs w:val="24"/>
              </w:rPr>
            </w:pPr>
            <w:r w:rsidRPr="000D12BA">
              <w:rPr>
                <w:rFonts w:hint="eastAsia"/>
                <w:spacing w:val="-1"/>
                <w:sz w:val="24"/>
                <w:szCs w:val="24"/>
              </w:rPr>
              <w:t>西华大学</w:t>
            </w:r>
            <w:r w:rsidRPr="000D12BA">
              <w:rPr>
                <w:spacing w:val="-1"/>
                <w:sz w:val="24"/>
                <w:szCs w:val="24"/>
              </w:rPr>
              <w:t>2026年腾空公寓维修改造项目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rsidTr="00264F7F">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14:textId="4A2FD6BC" w:rsidR="00855B7A" w:rsidRDefault="00262B71" w:rsidP="00264F7F">
            <w:pPr>
              <w:pStyle w:val="TableParagraph"/>
              <w:spacing w:before="105" w:line="280" w:lineRule="auto"/>
              <w:ind w:left="131" w:right="315"/>
              <w:jc w:val="both"/>
              <w:rPr>
                <w:spacing w:val="-2"/>
                <w:sz w:val="24"/>
                <w:szCs w:val="24"/>
              </w:rPr>
            </w:pPr>
            <w:r>
              <w:rPr>
                <w:spacing w:val="-2"/>
                <w:sz w:val="24"/>
                <w:szCs w:val="24"/>
              </w:rPr>
              <w:t>420</w:t>
            </w:r>
            <w:r w:rsidR="00264F7F">
              <w:rPr>
                <w:spacing w:val="-2"/>
                <w:sz w:val="24"/>
                <w:szCs w:val="24"/>
              </w:rPr>
              <w:t>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5BC79275" w:rsidR="00855B7A" w:rsidRDefault="00300D16">
            <w:pPr>
              <w:pStyle w:val="TableParagraph"/>
              <w:spacing w:before="105"/>
              <w:ind w:left="1061"/>
              <w:rPr>
                <w:sz w:val="24"/>
                <w:szCs w:val="24"/>
              </w:rPr>
            </w:pPr>
            <w:r>
              <w:rPr>
                <w:spacing w:val="-2"/>
                <w:sz w:val="24"/>
                <w:szCs w:val="24"/>
              </w:rPr>
              <w:t xml:space="preserve"> </w:t>
            </w:r>
            <w:r w:rsidR="00262B71">
              <w:rPr>
                <w:spacing w:val="-2"/>
                <w:sz w:val="24"/>
                <w:szCs w:val="24"/>
              </w:rPr>
              <w:t>420</w:t>
            </w:r>
            <w:r w:rsidR="00264F7F">
              <w:rPr>
                <w:spacing w:val="-2"/>
                <w:sz w:val="24"/>
                <w:szCs w:val="24"/>
              </w:rPr>
              <w:t>0000</w:t>
            </w:r>
          </w:p>
        </w:tc>
      </w:tr>
      <w:tr w:rsidR="00855B7A" w14:paraId="00D20B2B" w14:textId="77777777" w:rsidTr="00264F7F">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vAlign w:val="center"/>
          </w:tcPr>
          <w:p w14:paraId="1B0FE63D" w14:textId="6482F862" w:rsidR="00855B7A" w:rsidRPr="00D216EE" w:rsidRDefault="00264F7F" w:rsidP="00264F7F">
            <w:pPr>
              <w:pStyle w:val="TableParagraph"/>
              <w:ind w:firstLineChars="200" w:firstLine="478"/>
              <w:jc w:val="both"/>
              <w:rPr>
                <w:sz w:val="24"/>
                <w:szCs w:val="24"/>
              </w:rPr>
            </w:pPr>
            <w:r>
              <w:rPr>
                <w:rFonts w:hint="eastAsia"/>
                <w:spacing w:val="-1"/>
                <w:sz w:val="24"/>
                <w:szCs w:val="24"/>
              </w:rPr>
              <w:t>是</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1B511E37" w:rsidR="00855B7A" w:rsidRDefault="009D3230">
            <w:pPr>
              <w:pStyle w:val="TableParagraph"/>
              <w:ind w:left="131"/>
              <w:jc w:val="center"/>
              <w:rPr>
                <w:sz w:val="24"/>
                <w:szCs w:val="24"/>
              </w:rPr>
            </w:pPr>
            <w:r>
              <w:rPr>
                <w:rFonts w:hint="eastAsia"/>
                <w:spacing w:val="-1"/>
                <w:sz w:val="24"/>
                <w:szCs w:val="24"/>
              </w:rPr>
              <w:t>无</w:t>
            </w:r>
          </w:p>
        </w:tc>
      </w:tr>
      <w:tr w:rsidR="00855B7A" w14:paraId="549666BA" w14:textId="77777777" w:rsidTr="00264F7F">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vAlign w:val="center"/>
          </w:tcPr>
          <w:p w14:paraId="58C5C1A0" w14:textId="491F2998" w:rsidR="00855B7A" w:rsidRPr="00D216EE" w:rsidRDefault="009D3230" w:rsidP="00264F7F">
            <w:pPr>
              <w:pStyle w:val="TableParagraph"/>
              <w:ind w:firstLineChars="200" w:firstLine="478"/>
              <w:jc w:val="both"/>
              <w:rPr>
                <w:sz w:val="24"/>
                <w:szCs w:val="24"/>
              </w:rPr>
            </w:pPr>
            <w:r>
              <w:rPr>
                <w:rFonts w:hint="eastAsia"/>
                <w:spacing w:val="-1"/>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41696D38" w:rsidR="00855B7A" w:rsidRDefault="009D3230">
            <w:pPr>
              <w:pStyle w:val="TableParagraph"/>
              <w:ind w:left="131"/>
              <w:jc w:val="center"/>
              <w:rPr>
                <w:sz w:val="24"/>
                <w:szCs w:val="24"/>
              </w:rPr>
            </w:pPr>
            <w:r>
              <w:rPr>
                <w:rFonts w:hint="eastAsia"/>
                <w:spacing w:val="-1"/>
                <w:sz w:val="24"/>
                <w:szCs w:val="24"/>
              </w:rPr>
              <w:t>无</w:t>
            </w:r>
          </w:p>
        </w:tc>
      </w:tr>
      <w:tr w:rsidR="00855B7A" w14:paraId="161AD6AA" w14:textId="77777777" w:rsidTr="003F446F">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14:textId="1B816BCB" w:rsidR="00855B7A" w:rsidRDefault="009D3230" w:rsidP="00264F7F">
            <w:pPr>
              <w:pStyle w:val="TableParagraph"/>
              <w:ind w:firstLineChars="200" w:firstLine="478"/>
              <w:jc w:val="both"/>
              <w:rPr>
                <w:sz w:val="24"/>
                <w:szCs w:val="24"/>
              </w:rPr>
            </w:pPr>
            <w:r>
              <w:rPr>
                <w:rFonts w:hint="eastAsia"/>
                <w:spacing w:val="-1"/>
                <w:sz w:val="24"/>
                <w:szCs w:val="24"/>
              </w:rPr>
              <w:t>否</w:t>
            </w:r>
          </w:p>
        </w:tc>
        <w:tc>
          <w:tcPr>
            <w:tcW w:w="2268" w:type="dxa"/>
            <w:vAlign w:val="center"/>
          </w:tcPr>
          <w:p w14:paraId="7EBE0AD8" w14:textId="77777777" w:rsidR="00855B7A" w:rsidRDefault="00F321E9" w:rsidP="003F446F">
            <w:pPr>
              <w:pStyle w:val="TableParagraph"/>
              <w:ind w:right="137" w:firstLineChars="100" w:firstLine="251"/>
              <w:jc w:val="both"/>
              <w:rPr>
                <w:sz w:val="24"/>
                <w:szCs w:val="24"/>
              </w:rPr>
            </w:pPr>
            <w:r>
              <w:rPr>
                <w:spacing w:val="11"/>
                <w:sz w:val="24"/>
                <w:szCs w:val="24"/>
              </w:rPr>
              <w:t>标的物所属行业</w:t>
            </w:r>
          </w:p>
        </w:tc>
        <w:tc>
          <w:tcPr>
            <w:tcW w:w="3544" w:type="dxa"/>
            <w:vAlign w:val="center"/>
          </w:tcPr>
          <w:p w14:paraId="0FAF6084" w14:textId="77777777" w:rsidR="00855B7A" w:rsidRDefault="00F321E9" w:rsidP="003F446F">
            <w:pPr>
              <w:pStyle w:val="TableParagraph"/>
              <w:jc w:val="both"/>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461B8D5B" w:rsidR="00855B7A" w:rsidRDefault="00855B7A">
      <w:pPr>
        <w:pStyle w:val="a3"/>
        <w:spacing w:before="12"/>
        <w:rPr>
          <w:sz w:val="24"/>
          <w:szCs w:val="24"/>
        </w:rPr>
      </w:pPr>
    </w:p>
    <w:p w14:paraId="2A0AADE2" w14:textId="76BD7810" w:rsidR="00C61416" w:rsidRDefault="00C61416">
      <w:pPr>
        <w:pStyle w:val="a3"/>
        <w:spacing w:before="12"/>
        <w:rPr>
          <w:sz w:val="24"/>
          <w:szCs w:val="24"/>
        </w:rPr>
      </w:pPr>
    </w:p>
    <w:p w14:paraId="5DB3EA28" w14:textId="77777777" w:rsidR="00C61416" w:rsidRDefault="00C61416">
      <w:pPr>
        <w:pStyle w:val="a3"/>
        <w:spacing w:before="12"/>
        <w:rPr>
          <w:sz w:val="24"/>
          <w:szCs w:val="24"/>
        </w:rPr>
      </w:pPr>
    </w:p>
    <w:p w14:paraId="376BED0F" w14:textId="77777777" w:rsidR="00855B7A" w:rsidRDefault="00855B7A">
      <w:pPr>
        <w:pStyle w:val="a3"/>
        <w:spacing w:before="12"/>
        <w:rPr>
          <w:sz w:val="24"/>
          <w:szCs w:val="24"/>
        </w:rPr>
      </w:pPr>
    </w:p>
    <w:p w14:paraId="232605FE" w14:textId="77777777" w:rsidR="00855B7A" w:rsidRDefault="00855B7A">
      <w:pPr>
        <w:pStyle w:val="a3"/>
        <w:spacing w:before="12"/>
        <w:rPr>
          <w:sz w:val="24"/>
          <w:szCs w:val="24"/>
        </w:rPr>
      </w:pPr>
    </w:p>
    <w:p w14:paraId="71901363" w14:textId="486F0EAC" w:rsidR="00855B7A" w:rsidRDefault="00F321E9">
      <w:pPr>
        <w:pStyle w:val="a3"/>
        <w:spacing w:before="62"/>
        <w:ind w:left="520"/>
        <w:rPr>
          <w:sz w:val="24"/>
          <w:szCs w:val="24"/>
        </w:rPr>
      </w:pPr>
      <w:r>
        <w:rPr>
          <w:spacing w:val="-1"/>
          <w:sz w:val="24"/>
          <w:szCs w:val="24"/>
        </w:rPr>
        <w:t>标的名称：</w:t>
      </w:r>
      <w:r w:rsidR="000D12BA" w:rsidRPr="000D12BA">
        <w:rPr>
          <w:rFonts w:hint="eastAsia"/>
          <w:spacing w:val="-1"/>
          <w:sz w:val="24"/>
          <w:szCs w:val="24"/>
        </w:rPr>
        <w:t>西华大学</w:t>
      </w:r>
      <w:r w:rsidR="000D12BA" w:rsidRPr="000D12BA">
        <w:rPr>
          <w:spacing w:val="-1"/>
          <w:sz w:val="24"/>
          <w:szCs w:val="24"/>
        </w:rPr>
        <w:t>2026年腾空公寓维修改造项目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2012279D"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E06BF6B" w14:textId="6CCC59DB" w:rsidR="00C61416"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、满足招标工程量清单的要求；</w:t>
            </w:r>
          </w:p>
          <w:p w14:paraId="0C039A7B" w14:textId="612FB384" w:rsidR="00855B7A"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w:t>
            </w:r>
            <w:r w:rsidR="002320DB" w:rsidRPr="002320DB">
              <w:rPr>
                <w:rFonts w:hint="eastAsia"/>
              </w:rPr>
              <w:t>《建筑电气工程施工质量验收规范》</w:t>
            </w:r>
            <w:r w:rsidR="002320DB">
              <w:rPr>
                <w:rFonts w:hint="eastAsia"/>
              </w:rPr>
              <w:t>（</w:t>
            </w:r>
            <w:r w:rsidR="002320DB" w:rsidRPr="002320DB">
              <w:t>GB 50303-2020</w:t>
            </w:r>
            <w:r w:rsidR="002320DB">
              <w:rPr>
                <w:rFonts w:hint="eastAsia"/>
              </w:rPr>
              <w:t>）</w:t>
            </w:r>
            <w:r>
              <w:rPr>
                <w:rFonts w:hint="eastAsia"/>
              </w:rPr>
              <w:t>、《民用建筑工程室内环境污染控制规范》（GB50325-2020）；</w:t>
            </w:r>
          </w:p>
          <w:p w14:paraId="261181C6" w14:textId="29E9D751" w:rsidR="00994965" w:rsidRDefault="00F321E9" w:rsidP="004758F4">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5813FB95"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lastRenderedPageBreak/>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0BE5E8CD" w:rsidR="00855B7A" w:rsidRDefault="003337BC">
            <w:pPr>
              <w:pStyle w:val="TableParagraph"/>
              <w:spacing w:before="105" w:line="280" w:lineRule="auto"/>
              <w:ind w:left="121" w:right="221"/>
              <w:rPr>
                <w:sz w:val="24"/>
                <w:szCs w:val="24"/>
              </w:rPr>
            </w:pPr>
            <w:r w:rsidRPr="003337BC">
              <w:rPr>
                <w:rFonts w:hint="eastAsia"/>
                <w:sz w:val="24"/>
                <w:szCs w:val="24"/>
              </w:rPr>
              <w:t>“供应商根据自身情况选择提供其中任意一项：（</w:t>
            </w:r>
            <w:r w:rsidRPr="003337BC">
              <w:rPr>
                <w:sz w:val="24"/>
                <w:szCs w:val="24"/>
              </w:rPr>
              <w:t>1）可提供（202</w:t>
            </w:r>
            <w:r>
              <w:rPr>
                <w:sz w:val="24"/>
                <w:szCs w:val="24"/>
              </w:rPr>
              <w:t>4</w:t>
            </w:r>
            <w:r w:rsidRPr="003337BC">
              <w:rPr>
                <w:sz w:val="24"/>
                <w:szCs w:val="24"/>
              </w:rPr>
              <w:t>年或202</w:t>
            </w:r>
            <w:r>
              <w:rPr>
                <w:sz w:val="24"/>
                <w:szCs w:val="24"/>
              </w:rPr>
              <w:t>5</w:t>
            </w:r>
            <w:r w:rsidRPr="003337BC">
              <w:rPr>
                <w:sz w:val="24"/>
                <w:szCs w:val="24"/>
              </w:rPr>
              <w:t>年）任</w:t>
            </w:r>
            <w:proofErr w:type="gramStart"/>
            <w:r w:rsidRPr="003337BC">
              <w:rPr>
                <w:sz w:val="24"/>
                <w:szCs w:val="24"/>
              </w:rPr>
              <w:t>一</w:t>
            </w:r>
            <w:proofErr w:type="gramEnd"/>
            <w:r w:rsidRPr="003337BC">
              <w:rPr>
                <w:sz w:val="24"/>
                <w:szCs w:val="24"/>
              </w:rPr>
              <w:t>年度经审计的财务报告（包含审计报告和审计报告中所涉及的财务报表和报表附注）。（2）可提供（202</w:t>
            </w:r>
            <w:r>
              <w:rPr>
                <w:sz w:val="24"/>
                <w:szCs w:val="24"/>
              </w:rPr>
              <w:t>4</w:t>
            </w:r>
            <w:r w:rsidRPr="003337BC">
              <w:rPr>
                <w:sz w:val="24"/>
                <w:szCs w:val="24"/>
              </w:rPr>
              <w:t>年或202</w:t>
            </w:r>
            <w:r>
              <w:rPr>
                <w:sz w:val="24"/>
                <w:szCs w:val="24"/>
              </w:rPr>
              <w:t>5</w:t>
            </w:r>
            <w:r w:rsidRPr="003337BC">
              <w:rPr>
                <w:sz w:val="24"/>
                <w:szCs w:val="24"/>
              </w:rPr>
              <w:t>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006ECE0C"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w:t>
            </w:r>
            <w:proofErr w:type="gramStart"/>
            <w:r>
              <w:rPr>
                <w:spacing w:val="-2"/>
                <w:sz w:val="24"/>
                <w:szCs w:val="24"/>
              </w:rPr>
              <w:t>扫描件并进行</w:t>
            </w:r>
            <w:proofErr w:type="gramEnd"/>
            <w:r>
              <w:rPr>
                <w:spacing w:val="-2"/>
                <w:sz w:val="24"/>
                <w:szCs w:val="24"/>
              </w:rPr>
              <w:t>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rsidTr="00C10AFE">
        <w:trPr>
          <w:trHeight w:val="1589"/>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7777777" w:rsidR="00855B7A" w:rsidRDefault="00F321E9">
            <w:pPr>
              <w:rPr>
                <w:sz w:val="24"/>
                <w:szCs w:val="24"/>
              </w:rPr>
            </w:pPr>
            <w:bookmarkStart w:id="2" w:name="OLE_LINK3"/>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w:t>
            </w:r>
            <w:proofErr w:type="gramStart"/>
            <w:r>
              <w:rPr>
                <w:spacing w:val="-2"/>
                <w:sz w:val="24"/>
                <w:szCs w:val="24"/>
              </w:rPr>
              <w:t>师注册</w:t>
            </w:r>
            <w:proofErr w:type="gramEnd"/>
            <w:r>
              <w:rPr>
                <w:spacing w:val="-2"/>
                <w:sz w:val="24"/>
                <w:szCs w:val="24"/>
              </w:rPr>
              <w:t>证书原件扫描件；供应商应当提供项目负责人的行业主管部门颁发的且在有效期内的房屋建筑和市政基础设施工程安全生产考核合格证书（B 证）原件扫描件。</w:t>
            </w:r>
            <w:bookmarkEnd w:id="2"/>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w:t>
      </w:r>
      <w:proofErr w:type="gramStart"/>
      <w:r>
        <w:rPr>
          <w:spacing w:val="-1"/>
          <w:sz w:val="24"/>
          <w:szCs w:val="24"/>
        </w:rPr>
        <w:t>商特殊</w:t>
      </w:r>
      <w:proofErr w:type="gramEnd"/>
      <w:r>
        <w:rPr>
          <w:spacing w:val="-1"/>
          <w:sz w:val="24"/>
          <w:szCs w:val="24"/>
        </w:rPr>
        <w:t>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bookmarkStart w:id="3" w:name="_Hlk226643466"/>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5715CEEF"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w:t>
            </w:r>
            <w:r w:rsidR="00091293">
              <w:rPr>
                <w:rStyle w:val="fontstyle01"/>
                <w:rFonts w:hint="default"/>
                <w:sz w:val="24"/>
                <w:szCs w:val="24"/>
              </w:rPr>
              <w:t>二</w:t>
            </w:r>
            <w:r>
              <w:rPr>
                <w:rStyle w:val="fontstyle01"/>
                <w:rFonts w:hint="default"/>
                <w:sz w:val="24"/>
                <w:szCs w:val="24"/>
              </w:rPr>
              <w:t>级或以上</w:t>
            </w:r>
          </w:p>
        </w:tc>
      </w:tr>
      <w:bookmarkEnd w:id="3"/>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77777777" w:rsidR="00855B7A" w:rsidRDefault="00F321E9">
            <w:pPr>
              <w:pStyle w:val="TableParagraph"/>
              <w:spacing w:before="3"/>
              <w:ind w:firstLineChars="100" w:firstLine="240"/>
              <w:rPr>
                <w:sz w:val="24"/>
                <w:szCs w:val="24"/>
              </w:rPr>
            </w:pPr>
            <w:r>
              <w:rPr>
                <w:rFonts w:hint="eastAsia"/>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w:t>
            </w:r>
            <w:proofErr w:type="gramStart"/>
            <w:r>
              <w:rPr>
                <w:rFonts w:hint="eastAsia"/>
                <w:spacing w:val="-3"/>
                <w:sz w:val="24"/>
                <w:szCs w:val="24"/>
              </w:rPr>
              <w:t>商注册</w:t>
            </w:r>
            <w:proofErr w:type="gramEnd"/>
            <w:r>
              <w:rPr>
                <w:rFonts w:hint="eastAsia"/>
                <w:spacing w:val="-3"/>
                <w:sz w:val="24"/>
                <w:szCs w:val="24"/>
              </w:rPr>
              <w:t>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w:t>
            </w:r>
            <w:proofErr w:type="gramStart"/>
            <w:r>
              <w:rPr>
                <w:rFonts w:hint="eastAsia"/>
                <w:spacing w:val="-3"/>
                <w:sz w:val="24"/>
                <w:szCs w:val="24"/>
              </w:rPr>
              <w:t>建设厅官网已</w:t>
            </w:r>
            <w:proofErr w:type="gramEnd"/>
            <w:r>
              <w:rPr>
                <w:rFonts w:hint="eastAsia"/>
                <w:spacing w:val="-3"/>
                <w:sz w:val="24"/>
                <w:szCs w:val="24"/>
              </w:rPr>
              <w:t>公开的入</w:t>
            </w:r>
            <w:proofErr w:type="gramStart"/>
            <w:r>
              <w:rPr>
                <w:rFonts w:hint="eastAsia"/>
                <w:spacing w:val="-3"/>
                <w:sz w:val="24"/>
                <w:szCs w:val="24"/>
              </w:rPr>
              <w:t>川信息</w:t>
            </w:r>
            <w:proofErr w:type="gramEnd"/>
            <w:r>
              <w:rPr>
                <w:rFonts w:hint="eastAsia"/>
                <w:spacing w:val="-3"/>
                <w:sz w:val="24"/>
                <w:szCs w:val="24"/>
              </w:rPr>
              <w:t>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proofErr w:type="gramStart"/>
            <w:r>
              <w:rPr>
                <w:rFonts w:hint="eastAsia"/>
                <w:spacing w:val="-3"/>
                <w:sz w:val="24"/>
                <w:szCs w:val="24"/>
              </w:rPr>
              <w:t>设厅官网</w:t>
            </w:r>
            <w:proofErr w:type="gramEnd"/>
            <w:r>
              <w:rPr>
                <w:rFonts w:hint="eastAsia"/>
                <w:spacing w:val="-3"/>
                <w:sz w:val="24"/>
                <w:szCs w:val="24"/>
              </w:rPr>
              <w:t>已公开的入</w:t>
            </w:r>
            <w:proofErr w:type="gramStart"/>
            <w:r>
              <w:rPr>
                <w:rFonts w:hint="eastAsia"/>
                <w:spacing w:val="-3"/>
                <w:sz w:val="24"/>
                <w:szCs w:val="24"/>
              </w:rPr>
              <w:t>川信息网页截</w:t>
            </w:r>
            <w:proofErr w:type="gramEnd"/>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w:t>
            </w:r>
            <w:proofErr w:type="gramStart"/>
            <w:r>
              <w:rPr>
                <w:rStyle w:val="fontstyle01"/>
                <w:rFonts w:hint="default"/>
                <w:sz w:val="24"/>
                <w:szCs w:val="24"/>
              </w:rPr>
              <w:t>商注册</w:t>
            </w:r>
            <w:proofErr w:type="gramEnd"/>
            <w:r>
              <w:rPr>
                <w:rStyle w:val="fontstyle01"/>
                <w:rFonts w:hint="default"/>
                <w:sz w:val="24"/>
                <w:szCs w:val="24"/>
              </w:rPr>
              <w:t>地不在四川省行政区域内的，应当在响应文件中提供有效期内的四川省住房和城乡</w:t>
            </w:r>
            <w:proofErr w:type="gramStart"/>
            <w:r>
              <w:rPr>
                <w:rStyle w:val="fontstyle01"/>
                <w:rFonts w:hint="default"/>
                <w:sz w:val="24"/>
                <w:szCs w:val="24"/>
              </w:rPr>
              <w:t>建设厅官网已</w:t>
            </w:r>
            <w:proofErr w:type="gramEnd"/>
            <w:r>
              <w:rPr>
                <w:rStyle w:val="fontstyle01"/>
                <w:rFonts w:hint="default"/>
                <w:sz w:val="24"/>
                <w:szCs w:val="24"/>
              </w:rPr>
              <w:t>公开的入</w:t>
            </w:r>
            <w:proofErr w:type="gramStart"/>
            <w:r>
              <w:rPr>
                <w:rStyle w:val="fontstyle01"/>
                <w:rFonts w:hint="default"/>
                <w:sz w:val="24"/>
                <w:szCs w:val="24"/>
              </w:rPr>
              <w:t>川信息</w:t>
            </w:r>
            <w:proofErr w:type="gramEnd"/>
            <w:r>
              <w:rPr>
                <w:rStyle w:val="fontstyle01"/>
                <w:rFonts w:hint="default"/>
                <w:sz w:val="24"/>
                <w:szCs w:val="24"/>
              </w:rPr>
              <w:t>网页截图，或提供“如取得本项目成交资格，在政府采购合同签订前向采购人提交在有效期内的四川省住房和城乡建设厅官网已公开的入川信息网页截图"的承诺。供应商需在交易系统中按要求上</w:t>
            </w:r>
            <w:proofErr w:type="gramStart"/>
            <w:r>
              <w:rPr>
                <w:rStyle w:val="fontstyle01"/>
                <w:rFonts w:hint="default"/>
                <w:sz w:val="24"/>
                <w:szCs w:val="24"/>
              </w:rPr>
              <w:t>传相应</w:t>
            </w:r>
            <w:proofErr w:type="gramEnd"/>
            <w:r>
              <w:rPr>
                <w:rStyle w:val="fontstyle01"/>
                <w:rFonts w:hint="default"/>
                <w:sz w:val="24"/>
                <w:szCs w:val="24"/>
              </w:rPr>
              <w:t>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72341E3B"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9557CF" w:rsidRPr="004758F4">
        <w:rPr>
          <w:sz w:val="24"/>
          <w:szCs w:val="24"/>
          <w:u w:val="single"/>
        </w:rPr>
        <w:t>65</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proofErr w:type="gramStart"/>
      <w:r>
        <w:rPr>
          <w:rFonts w:hint="eastAsia"/>
          <w:spacing w:val="-2"/>
          <w:sz w:val="24"/>
          <w:szCs w:val="24"/>
        </w:rPr>
        <w:t>否</w:t>
      </w:r>
      <w:proofErr w:type="gramEnd"/>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7F92EE03" w14:textId="7BFF9331" w:rsidR="00C506D3" w:rsidRPr="004F5E52" w:rsidRDefault="00F321E9">
      <w:pPr>
        <w:tabs>
          <w:tab w:val="left" w:pos="1351"/>
        </w:tabs>
        <w:spacing w:before="1" w:line="360" w:lineRule="auto"/>
        <w:ind w:leftChars="200" w:left="440" w:right="117" w:firstLineChars="200" w:firstLine="480"/>
        <w:rPr>
          <w:sz w:val="24"/>
          <w:szCs w:val="24"/>
        </w:rPr>
      </w:pPr>
      <w:r>
        <w:rPr>
          <w:sz w:val="24"/>
          <w:szCs w:val="24"/>
        </w:rPr>
        <w:t xml:space="preserve">1、 </w:t>
      </w:r>
      <w:r w:rsidRPr="004F5E52">
        <w:rPr>
          <w:sz w:val="24"/>
          <w:szCs w:val="24"/>
        </w:rPr>
        <w:t>付款条件说明：</w:t>
      </w:r>
      <w:bookmarkStart w:id="4" w:name="OLE_LINK4"/>
      <w:r w:rsidRPr="004F5E52">
        <w:rPr>
          <w:sz w:val="24"/>
          <w:szCs w:val="24"/>
        </w:rPr>
        <w:t>合同签订后，达到付款条件起 7 日内，据实情况说明为支付签约合同价（扣除暂列金额）的30%</w:t>
      </w:r>
      <w:bookmarkEnd w:id="4"/>
      <w:r w:rsidR="004C74F0" w:rsidRPr="004F5E52">
        <w:rPr>
          <w:rFonts w:hint="eastAsia"/>
          <w:sz w:val="24"/>
          <w:szCs w:val="24"/>
        </w:rPr>
        <w:t>（其中包含安全文明施工费基本费的</w:t>
      </w:r>
      <w:r w:rsidR="004F5E52" w:rsidRPr="004F5E52">
        <w:rPr>
          <w:sz w:val="24"/>
          <w:szCs w:val="24"/>
        </w:rPr>
        <w:t>8</w:t>
      </w:r>
      <w:r w:rsidR="004C74F0" w:rsidRPr="004F5E52">
        <w:rPr>
          <w:sz w:val="24"/>
          <w:szCs w:val="24"/>
        </w:rPr>
        <w:t>0%</w:t>
      </w:r>
      <w:r w:rsidR="004C74F0" w:rsidRPr="004F5E52">
        <w:rPr>
          <w:rFonts w:hint="eastAsia"/>
          <w:sz w:val="24"/>
          <w:szCs w:val="24"/>
        </w:rPr>
        <w:t>）</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w:t>
      </w:r>
      <w:proofErr w:type="gramStart"/>
      <w:r>
        <w:rPr>
          <w:sz w:val="24"/>
          <w:szCs w:val="24"/>
        </w:rPr>
        <w:t>过控单位</w:t>
      </w:r>
      <w:proofErr w:type="gramEnd"/>
      <w:r>
        <w:rPr>
          <w:sz w:val="24"/>
          <w:szCs w:val="24"/>
        </w:rPr>
        <w:t xml:space="preserve">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w:t>
      </w:r>
      <w:proofErr w:type="gramStart"/>
      <w:r>
        <w:rPr>
          <w:sz w:val="24"/>
          <w:szCs w:val="24"/>
        </w:rPr>
        <w:t>完工程</w:t>
      </w:r>
      <w:proofErr w:type="gramEnd"/>
      <w:r>
        <w:rPr>
          <w:sz w:val="24"/>
          <w:szCs w:val="24"/>
        </w:rPr>
        <w:t>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48C8C8CD"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w:t>
      </w:r>
      <w:r>
        <w:rPr>
          <w:spacing w:val="5"/>
          <w:sz w:val="24"/>
          <w:szCs w:val="24"/>
        </w:rPr>
        <w:lastRenderedPageBreak/>
        <w:t>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36830646" w14:textId="77777777" w:rsidR="00156A0D" w:rsidRDefault="00F321E9" w:rsidP="00156A0D">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p>
    <w:p w14:paraId="5BAE5F38" w14:textId="5C51C3EE" w:rsidR="00156A0D" w:rsidRDefault="00156A0D" w:rsidP="00156A0D">
      <w:pPr>
        <w:tabs>
          <w:tab w:val="left" w:pos="1486"/>
        </w:tabs>
        <w:spacing w:before="1" w:line="360" w:lineRule="auto"/>
        <w:ind w:leftChars="200" w:left="440" w:right="117" w:firstLineChars="200" w:firstLine="490"/>
        <w:jc w:val="both"/>
        <w:rPr>
          <w:spacing w:val="5"/>
          <w:sz w:val="24"/>
          <w:szCs w:val="24"/>
        </w:rPr>
      </w:pPr>
      <w:r w:rsidRPr="00156A0D">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w:t>
      </w:r>
      <w:r w:rsidRPr="004F5E52">
        <w:rPr>
          <w:rFonts w:hint="eastAsia"/>
          <w:spacing w:val="5"/>
          <w:sz w:val="24"/>
          <w:szCs w:val="24"/>
        </w:rPr>
        <w:t>应当向甲方支付</w:t>
      </w:r>
      <w:r w:rsidRPr="004F5E52">
        <w:rPr>
          <w:spacing w:val="5"/>
          <w:sz w:val="24"/>
          <w:szCs w:val="24"/>
        </w:rPr>
        <w:t>500元/天的违约金，逾</w:t>
      </w:r>
      <w:r w:rsidRPr="00156A0D">
        <w:rPr>
          <w:spacing w:val="5"/>
          <w:sz w:val="24"/>
          <w:szCs w:val="24"/>
        </w:rPr>
        <w:t>期违约金上限为：不超过合同总价的2%。</w:t>
      </w:r>
      <w:r w:rsidRPr="00156A0D">
        <w:rPr>
          <w:rFonts w:hint="eastAsia"/>
          <w:spacing w:val="5"/>
          <w:sz w:val="24"/>
          <w:szCs w:val="24"/>
        </w:rPr>
        <w:t>若乙方施工质量达不到设计和规范的要求，或发生其它使合同无法履行的行为，甲方有权单方面解除合同，乙方应当向甲方支付合同总金额</w:t>
      </w:r>
      <w:r w:rsidRPr="00156A0D">
        <w:rPr>
          <w:spacing w:val="5"/>
          <w:sz w:val="24"/>
          <w:szCs w:val="24"/>
        </w:rPr>
        <w:t>10%的违约金。</w:t>
      </w:r>
      <w:r w:rsidRPr="00156A0D">
        <w:rPr>
          <w:rFonts w:hint="eastAsia"/>
          <w:spacing w:val="5"/>
          <w:sz w:val="24"/>
          <w:szCs w:val="24"/>
        </w:rPr>
        <w:t>乙方不得将本合同标的全部或部分转让第三方，否则，甲方有权单方面解除合同且乙方应当向甲方支付合同总金额</w:t>
      </w:r>
      <w:r w:rsidRPr="00156A0D">
        <w:rPr>
          <w:spacing w:val="5"/>
          <w:sz w:val="24"/>
          <w:szCs w:val="24"/>
        </w:rPr>
        <w:t>10%的违约金，造成甲方损失的，乙方承担全部赔偿责任。</w:t>
      </w:r>
    </w:p>
    <w:p w14:paraId="128C0E65" w14:textId="1C0A8C20" w:rsidR="00855B7A" w:rsidRDefault="00772C96" w:rsidP="00156A0D">
      <w:pPr>
        <w:tabs>
          <w:tab w:val="left" w:pos="1486"/>
        </w:tabs>
        <w:spacing w:before="1" w:line="360" w:lineRule="auto"/>
        <w:ind w:leftChars="200" w:left="440" w:right="117" w:firstLineChars="200" w:firstLine="480"/>
        <w:jc w:val="both"/>
        <w:rPr>
          <w:spacing w:val="5"/>
          <w:sz w:val="24"/>
          <w:szCs w:val="24"/>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2E12F25C" w14:textId="77777777" w:rsidR="009B2C91" w:rsidRPr="009B2C91" w:rsidRDefault="009B2C91" w:rsidP="009B2C91">
      <w:pPr>
        <w:adjustRightInd w:val="0"/>
        <w:snapToGrid w:val="0"/>
        <w:spacing w:line="500" w:lineRule="exact"/>
        <w:ind w:firstLineChars="200" w:firstLine="482"/>
        <w:rPr>
          <w:spacing w:val="1"/>
          <w:sz w:val="24"/>
          <w:szCs w:val="24"/>
        </w:rPr>
      </w:pPr>
      <w:r w:rsidRPr="009B2C91">
        <w:rPr>
          <w:spacing w:val="1"/>
          <w:sz w:val="24"/>
          <w:szCs w:val="24"/>
        </w:rPr>
        <w:t>14）合同其他条款：</w:t>
      </w:r>
    </w:p>
    <w:p w14:paraId="4140040C" w14:textId="27E86D58" w:rsidR="00855B7A" w:rsidRDefault="009B2C91" w:rsidP="009B2C91">
      <w:pPr>
        <w:adjustRightInd w:val="0"/>
        <w:snapToGrid w:val="0"/>
        <w:spacing w:line="500" w:lineRule="exact"/>
        <w:ind w:firstLineChars="200" w:firstLine="482"/>
        <w:rPr>
          <w:sz w:val="24"/>
          <w:szCs w:val="24"/>
        </w:rPr>
      </w:pPr>
      <w:r w:rsidRPr="009B2C91">
        <w:rPr>
          <w:rFonts w:hint="eastAsia"/>
          <w:spacing w:val="1"/>
          <w:sz w:val="24"/>
          <w:szCs w:val="24"/>
        </w:rPr>
        <w:t>工程价款的调整：（</w:t>
      </w:r>
      <w:r w:rsidRPr="009B2C91">
        <w:rPr>
          <w:spacing w:val="1"/>
          <w:sz w:val="24"/>
          <w:szCs w:val="24"/>
        </w:rPr>
        <w:t>1）招标范围内的工程量清单项目，第二次报价下浮后的投标综合单价超过招标控制价对应项目综合单价15%（不含）的分部分项工程报价，视为不平衡报价。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w:t>
      </w:r>
      <w:proofErr w:type="gramStart"/>
      <w:r w:rsidRPr="009B2C91">
        <w:rPr>
          <w:spacing w:val="1"/>
          <w:sz w:val="24"/>
          <w:szCs w:val="24"/>
        </w:rPr>
        <w:t>价综合</w:t>
      </w:r>
      <w:proofErr w:type="gramEnd"/>
      <w:r w:rsidRPr="009B2C91">
        <w:rPr>
          <w:spacing w:val="1"/>
          <w:sz w:val="24"/>
          <w:szCs w:val="24"/>
        </w:rPr>
        <w:t>单价；超过15%以外的工程量，按招标控制</w:t>
      </w:r>
      <w:proofErr w:type="gramStart"/>
      <w:r w:rsidRPr="009B2C91">
        <w:rPr>
          <w:spacing w:val="1"/>
          <w:sz w:val="24"/>
          <w:szCs w:val="24"/>
        </w:rPr>
        <w:t>价综合</w:t>
      </w:r>
      <w:proofErr w:type="gramEnd"/>
      <w:r w:rsidRPr="009B2C91">
        <w:rPr>
          <w:spacing w:val="1"/>
          <w:sz w:val="24"/>
          <w:szCs w:val="24"/>
        </w:rPr>
        <w:t>单价的95%结算；</w:t>
      </w:r>
      <w:r w:rsidRPr="009B2C91">
        <w:rPr>
          <w:rFonts w:hint="eastAsia"/>
          <w:spacing w:val="1"/>
          <w:sz w:val="24"/>
          <w:szCs w:val="24"/>
        </w:rPr>
        <w:t>工程量减少在</w:t>
      </w:r>
      <w:r w:rsidRPr="009B2C91">
        <w:rPr>
          <w:spacing w:val="1"/>
          <w:sz w:val="24"/>
          <w:szCs w:val="24"/>
        </w:rPr>
        <w:t>15%以内的，结算时中标综合单价不作调</w:t>
      </w:r>
      <w:r w:rsidRPr="009B2C91">
        <w:rPr>
          <w:spacing w:val="1"/>
          <w:sz w:val="24"/>
          <w:szCs w:val="24"/>
        </w:rPr>
        <w:lastRenderedPageBreak/>
        <w:t>整，工程量减少在15%以外的，按中标综合单价的105%结算；工程量清单在暂列金额范围内的各分部分项工程量增减，经过</w:t>
      </w:r>
      <w:proofErr w:type="gramStart"/>
      <w:r w:rsidRPr="009B2C91">
        <w:rPr>
          <w:spacing w:val="1"/>
          <w:sz w:val="24"/>
          <w:szCs w:val="24"/>
        </w:rPr>
        <w:t>控单位</w:t>
      </w:r>
      <w:proofErr w:type="gramEnd"/>
      <w:r w:rsidRPr="009B2C91">
        <w:rPr>
          <w:spacing w:val="1"/>
          <w:sz w:val="24"/>
          <w:szCs w:val="24"/>
        </w:rPr>
        <w:t>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w:t>
      </w:r>
      <w:proofErr w:type="gramStart"/>
      <w:r w:rsidRPr="009B2C91">
        <w:rPr>
          <w:spacing w:val="1"/>
          <w:sz w:val="24"/>
          <w:szCs w:val="24"/>
        </w:rPr>
        <w:t>文件组价后</w:t>
      </w:r>
      <w:proofErr w:type="gramEnd"/>
      <w:r w:rsidRPr="009B2C91">
        <w:rPr>
          <w:spacing w:val="1"/>
          <w:sz w:val="24"/>
          <w:szCs w:val="24"/>
        </w:rPr>
        <w:t>下浮</w:t>
      </w:r>
      <w:r w:rsidRPr="009B2C91">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w:t>
      </w:r>
      <w:proofErr w:type="gramStart"/>
      <w:r w:rsidRPr="009B2C91">
        <w:rPr>
          <w:rFonts w:hint="eastAsia"/>
          <w:spacing w:val="1"/>
          <w:sz w:val="24"/>
          <w:szCs w:val="24"/>
        </w:rPr>
        <w:t>信息价</w:t>
      </w:r>
      <w:proofErr w:type="gramEnd"/>
      <w:r w:rsidRPr="009B2C91">
        <w:rPr>
          <w:rFonts w:hint="eastAsia"/>
          <w:spacing w:val="1"/>
          <w:sz w:val="24"/>
          <w:szCs w:val="24"/>
        </w:rPr>
        <w:t>下限计算；若均没有时，按</w:t>
      </w:r>
      <w:proofErr w:type="gramStart"/>
      <w:r w:rsidRPr="009B2C91">
        <w:rPr>
          <w:rFonts w:hint="eastAsia"/>
          <w:spacing w:val="1"/>
          <w:sz w:val="24"/>
          <w:szCs w:val="24"/>
        </w:rPr>
        <w:t>发包人认质认价</w:t>
      </w:r>
      <w:proofErr w:type="gramEnd"/>
      <w:r w:rsidRPr="009B2C91">
        <w:rPr>
          <w:rFonts w:hint="eastAsia"/>
          <w:spacing w:val="1"/>
          <w:sz w:val="24"/>
          <w:szCs w:val="24"/>
        </w:rPr>
        <w:t>执行。新增分部分项工程量清单项目，可计取总价措施项目清单计价表的安全文明施工费、夜间施工费、二次搬运费、冬雨季施工费。（</w:t>
      </w:r>
      <w:r w:rsidRPr="009B2C91">
        <w:rPr>
          <w:spacing w:val="1"/>
          <w:sz w:val="24"/>
          <w:szCs w:val="24"/>
        </w:rPr>
        <w:t>3）专业工程暂估价及暂列金额，按国家标准《建设工程工程量清单计价规范》（GB50500-2013）和2020《四川省建设工程工</w:t>
      </w:r>
      <w:r w:rsidRPr="009B2C91">
        <w:rPr>
          <w:rFonts w:hint="eastAsia"/>
          <w:spacing w:val="1"/>
          <w:sz w:val="24"/>
          <w:szCs w:val="24"/>
        </w:rPr>
        <w:t>程量清单计价定额》及其配套文件的规定。（</w:t>
      </w:r>
      <w:r w:rsidRPr="009B2C91">
        <w:rPr>
          <w:spacing w:val="1"/>
          <w:sz w:val="24"/>
          <w:szCs w:val="24"/>
        </w:rPr>
        <w:t>4）除招标文件中规定的</w:t>
      </w:r>
      <w:proofErr w:type="gramStart"/>
      <w:r w:rsidRPr="009B2C91">
        <w:rPr>
          <w:spacing w:val="1"/>
          <w:sz w:val="24"/>
          <w:szCs w:val="24"/>
        </w:rPr>
        <w:t>材料暂估单价</w:t>
      </w:r>
      <w:proofErr w:type="gramEnd"/>
      <w:r w:rsidRPr="009B2C91">
        <w:rPr>
          <w:spacing w:val="1"/>
          <w:sz w:val="24"/>
          <w:szCs w:val="24"/>
        </w:rPr>
        <w:t>表中的材料要按</w:t>
      </w:r>
      <w:proofErr w:type="gramStart"/>
      <w:r w:rsidRPr="009B2C91">
        <w:rPr>
          <w:spacing w:val="1"/>
          <w:sz w:val="24"/>
          <w:szCs w:val="24"/>
        </w:rPr>
        <w:t>实调整</w:t>
      </w:r>
      <w:proofErr w:type="gramEnd"/>
      <w:r w:rsidRPr="009B2C91">
        <w:rPr>
          <w:spacing w:val="1"/>
          <w:sz w:val="24"/>
          <w:szCs w:val="24"/>
        </w:rPr>
        <w:t>外，其余不作调整。（5）安全文明施工费费率统一按《四川省建设工程安全文明施工费计价管理办法》（川建行</w:t>
      </w:r>
      <w:proofErr w:type="gramStart"/>
      <w:r w:rsidRPr="009B2C91">
        <w:rPr>
          <w:spacing w:val="1"/>
          <w:sz w:val="24"/>
          <w:szCs w:val="24"/>
        </w:rPr>
        <w:t>规</w:t>
      </w:r>
      <w:proofErr w:type="gramEnd"/>
      <w:r w:rsidRPr="009B2C91">
        <w:rPr>
          <w:spacing w:val="1"/>
          <w:sz w:val="24"/>
          <w:szCs w:val="24"/>
        </w:rPr>
        <w:t>〔2024〕15号）规定计取基本费。如中标施工出现安全、文明和环保问题、事故该费用将不能计取。（6）</w:t>
      </w:r>
      <w:proofErr w:type="gramStart"/>
      <w:r w:rsidRPr="009B2C91">
        <w:rPr>
          <w:spacing w:val="1"/>
          <w:sz w:val="24"/>
          <w:szCs w:val="24"/>
        </w:rPr>
        <w:t>规</w:t>
      </w:r>
      <w:proofErr w:type="gramEnd"/>
      <w:r w:rsidRPr="009B2C91">
        <w:rPr>
          <w:spacing w:val="1"/>
          <w:sz w:val="24"/>
          <w:szCs w:val="24"/>
        </w:rPr>
        <w:t>费：结算时按2020年《四川省建设工程工程量清单计价定额》规定办理。（7）销项增值税和附加税：结算时销项增值税税率根据公司实际缴纳计取；附加税按税前不含税工程造价的0.313%计取。（9）结算调整办法：若乙方投标报</w:t>
      </w:r>
      <w:r w:rsidRPr="009B2C91">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sidRPr="009B2C91">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w:t>
      </w:r>
      <w:proofErr w:type="gramStart"/>
      <w:r w:rsidRPr="009B2C91">
        <w:rPr>
          <w:spacing w:val="1"/>
          <w:sz w:val="24"/>
          <w:szCs w:val="24"/>
        </w:rPr>
        <w:t>规</w:t>
      </w:r>
      <w:proofErr w:type="gramEnd"/>
      <w:r w:rsidRPr="009B2C91">
        <w:rPr>
          <w:spacing w:val="1"/>
          <w:sz w:val="24"/>
          <w:szCs w:val="24"/>
        </w:rPr>
        <w:t>费）；税率为销项增值税税率和附加税税率之和）。 2、审核费用计算与支付：基本审核费均由发包人支付；效益审核费用计算：当工程</w:t>
      </w:r>
      <w:r w:rsidRPr="009B2C91">
        <w:rPr>
          <w:rFonts w:hint="eastAsia"/>
          <w:spacing w:val="1"/>
          <w:sz w:val="24"/>
          <w:szCs w:val="24"/>
        </w:rPr>
        <w:t>既有项目审增，又有项目审减时，应</w:t>
      </w:r>
      <w:proofErr w:type="gramStart"/>
      <w:r w:rsidRPr="009B2C91">
        <w:rPr>
          <w:rFonts w:hint="eastAsia"/>
          <w:spacing w:val="1"/>
          <w:sz w:val="24"/>
          <w:szCs w:val="24"/>
        </w:rPr>
        <w:t>按审增</w:t>
      </w:r>
      <w:proofErr w:type="gramEnd"/>
      <w:r w:rsidRPr="009B2C91">
        <w:rPr>
          <w:rFonts w:hint="eastAsia"/>
          <w:spacing w:val="1"/>
          <w:sz w:val="24"/>
          <w:szCs w:val="24"/>
        </w:rPr>
        <w:t>和审</w:t>
      </w:r>
      <w:proofErr w:type="gramStart"/>
      <w:r w:rsidRPr="009B2C91">
        <w:rPr>
          <w:rFonts w:hint="eastAsia"/>
          <w:spacing w:val="1"/>
          <w:sz w:val="24"/>
          <w:szCs w:val="24"/>
        </w:rPr>
        <w:t>减分别</w:t>
      </w:r>
      <w:proofErr w:type="gramEnd"/>
      <w:r w:rsidRPr="009B2C91">
        <w:rPr>
          <w:rFonts w:hint="eastAsia"/>
          <w:spacing w:val="1"/>
          <w:sz w:val="24"/>
          <w:szCs w:val="24"/>
        </w:rPr>
        <w:t>计算效益审核费；审</w:t>
      </w:r>
      <w:proofErr w:type="gramStart"/>
      <w:r w:rsidRPr="009B2C91">
        <w:rPr>
          <w:rFonts w:hint="eastAsia"/>
          <w:spacing w:val="1"/>
          <w:sz w:val="24"/>
          <w:szCs w:val="24"/>
        </w:rPr>
        <w:t>增部分</w:t>
      </w:r>
      <w:proofErr w:type="gramEnd"/>
      <w:r w:rsidRPr="009B2C91">
        <w:rPr>
          <w:rFonts w:hint="eastAsia"/>
          <w:spacing w:val="1"/>
          <w:sz w:val="24"/>
          <w:szCs w:val="24"/>
        </w:rPr>
        <w:t>的效益审核费均由承包人支付，审增效益审核费为审增额</w:t>
      </w:r>
      <w:r w:rsidRPr="009B2C91">
        <w:rPr>
          <w:spacing w:val="1"/>
          <w:sz w:val="24"/>
          <w:szCs w:val="24"/>
        </w:rPr>
        <w:t>*3％；审</w:t>
      </w:r>
      <w:proofErr w:type="gramStart"/>
      <w:r w:rsidRPr="009B2C91">
        <w:rPr>
          <w:spacing w:val="1"/>
          <w:sz w:val="24"/>
          <w:szCs w:val="24"/>
        </w:rPr>
        <w:t>减部分</w:t>
      </w:r>
      <w:proofErr w:type="gramEnd"/>
      <w:r w:rsidRPr="009B2C91">
        <w:rPr>
          <w:spacing w:val="1"/>
          <w:sz w:val="24"/>
          <w:szCs w:val="24"/>
        </w:rPr>
        <w:t>的效益审核</w:t>
      </w:r>
      <w:proofErr w:type="gramStart"/>
      <w:r w:rsidRPr="009B2C91">
        <w:rPr>
          <w:spacing w:val="1"/>
          <w:sz w:val="24"/>
          <w:szCs w:val="24"/>
        </w:rPr>
        <w:t>费承担</w:t>
      </w:r>
      <w:proofErr w:type="gramEnd"/>
      <w:r w:rsidRPr="009B2C91">
        <w:rPr>
          <w:spacing w:val="1"/>
          <w:sz w:val="24"/>
          <w:szCs w:val="24"/>
        </w:rPr>
        <w:t>原则：以送审结算书中的工程造价(简称送审造价)为基准，</w:t>
      </w:r>
      <w:proofErr w:type="gramStart"/>
      <w:r w:rsidRPr="009B2C91">
        <w:rPr>
          <w:spacing w:val="1"/>
          <w:sz w:val="24"/>
          <w:szCs w:val="24"/>
        </w:rPr>
        <w:t>若审减部分</w:t>
      </w:r>
      <w:proofErr w:type="gramEnd"/>
      <w:r w:rsidRPr="009B2C91">
        <w:rPr>
          <w:spacing w:val="1"/>
          <w:sz w:val="24"/>
          <w:szCs w:val="24"/>
        </w:rPr>
        <w:t>在5％以内(含5％)，审</w:t>
      </w:r>
      <w:proofErr w:type="gramStart"/>
      <w:r w:rsidRPr="009B2C91">
        <w:rPr>
          <w:spacing w:val="1"/>
          <w:sz w:val="24"/>
          <w:szCs w:val="24"/>
        </w:rPr>
        <w:t>减效益</w:t>
      </w:r>
      <w:proofErr w:type="gramEnd"/>
      <w:r w:rsidRPr="009B2C91">
        <w:rPr>
          <w:spacing w:val="1"/>
          <w:sz w:val="24"/>
          <w:szCs w:val="24"/>
        </w:rPr>
        <w:t>审核费</w:t>
      </w:r>
      <w:proofErr w:type="gramStart"/>
      <w:r w:rsidRPr="009B2C91">
        <w:rPr>
          <w:spacing w:val="1"/>
          <w:sz w:val="24"/>
          <w:szCs w:val="24"/>
        </w:rPr>
        <w:t>按审减金额</w:t>
      </w:r>
      <w:proofErr w:type="gramEnd"/>
      <w:r w:rsidRPr="009B2C91">
        <w:rPr>
          <w:spacing w:val="1"/>
          <w:sz w:val="24"/>
          <w:szCs w:val="24"/>
        </w:rPr>
        <w:t>的3%全部由采购人承担；</w:t>
      </w:r>
      <w:proofErr w:type="gramStart"/>
      <w:r w:rsidRPr="009B2C91">
        <w:rPr>
          <w:spacing w:val="1"/>
          <w:sz w:val="24"/>
          <w:szCs w:val="24"/>
        </w:rPr>
        <w:t>若审减部分</w:t>
      </w:r>
      <w:proofErr w:type="gramEnd"/>
      <w:r w:rsidRPr="009B2C91">
        <w:rPr>
          <w:spacing w:val="1"/>
          <w:sz w:val="24"/>
          <w:szCs w:val="24"/>
        </w:rPr>
        <w:t>高出送审造价5％，高出部分的审</w:t>
      </w:r>
      <w:proofErr w:type="gramStart"/>
      <w:r w:rsidRPr="009B2C91">
        <w:rPr>
          <w:spacing w:val="1"/>
          <w:sz w:val="24"/>
          <w:szCs w:val="24"/>
        </w:rPr>
        <w:t>减效益</w:t>
      </w:r>
      <w:proofErr w:type="gramEnd"/>
      <w:r w:rsidRPr="009B2C91">
        <w:rPr>
          <w:spacing w:val="1"/>
          <w:sz w:val="24"/>
          <w:szCs w:val="24"/>
        </w:rPr>
        <w:t>审核费由供应商承担，高出部分的审</w:t>
      </w:r>
      <w:proofErr w:type="gramStart"/>
      <w:r w:rsidRPr="009B2C91">
        <w:rPr>
          <w:spacing w:val="1"/>
          <w:sz w:val="24"/>
          <w:szCs w:val="24"/>
        </w:rPr>
        <w:t>减效益</w:t>
      </w:r>
      <w:proofErr w:type="gramEnd"/>
      <w:r w:rsidRPr="009B2C91">
        <w:rPr>
          <w:spacing w:val="1"/>
          <w:sz w:val="24"/>
          <w:szCs w:val="24"/>
        </w:rPr>
        <w:t>审核费为高出额*3％。由施工单位在咨询人出具竣工结算审核报告书之前支付给咨询单位。</w:t>
      </w:r>
    </w:p>
    <w:p w14:paraId="41E32EB8" w14:textId="77777777" w:rsidR="00855B7A" w:rsidRPr="00156A0D" w:rsidRDefault="00F321E9">
      <w:pPr>
        <w:tabs>
          <w:tab w:val="left" w:pos="1486"/>
        </w:tabs>
        <w:spacing w:before="1" w:line="360" w:lineRule="auto"/>
        <w:ind w:leftChars="200" w:left="440" w:right="117" w:firstLineChars="200" w:firstLine="480"/>
        <w:jc w:val="both"/>
        <w:rPr>
          <w:sz w:val="24"/>
          <w:szCs w:val="24"/>
        </w:rPr>
      </w:pPr>
      <w:r w:rsidRPr="00156A0D">
        <w:rPr>
          <w:rFonts w:hint="eastAsia"/>
          <w:sz w:val="24"/>
          <w:szCs w:val="24"/>
        </w:rPr>
        <w:t>12、履约验收方案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proofErr w:type="gramStart"/>
      <w:r>
        <w:rPr>
          <w:rStyle w:val="subcontract-invitesupplierstatus"/>
          <w:rFonts w:hint="eastAsia"/>
        </w:rPr>
        <w:t>否</w:t>
      </w:r>
      <w:proofErr w:type="gramEnd"/>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proofErr w:type="gramStart"/>
      <w:r>
        <w:rPr>
          <w:rStyle w:val="subcontract-inviteexpertstatus"/>
          <w:rFonts w:hint="eastAsia"/>
        </w:rPr>
        <w:t>否</w:t>
      </w:r>
      <w:proofErr w:type="gramEnd"/>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lastRenderedPageBreak/>
        <w:t>4）是否邀请服务对象：</w:t>
      </w:r>
      <w:proofErr w:type="gramStart"/>
      <w:r>
        <w:rPr>
          <w:rStyle w:val="subcontract-inviteserviceobjectstatus"/>
          <w:rFonts w:hint="eastAsia"/>
        </w:rPr>
        <w:t>否</w:t>
      </w:r>
      <w:proofErr w:type="gramEnd"/>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proofErr w:type="gramStart"/>
      <w:r>
        <w:rPr>
          <w:rStyle w:val="subcontract-professionaldetectionstatus"/>
          <w:rFonts w:hint="eastAsia"/>
        </w:rPr>
        <w:t>否</w:t>
      </w:r>
      <w:proofErr w:type="gramEnd"/>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377B7EB9" w:rsidR="00855B7A" w:rsidRDefault="00F321E9">
      <w:pPr>
        <w:pStyle w:val="ab"/>
        <w:shd w:val="clear" w:color="auto" w:fill="FFFFFF"/>
        <w:spacing w:before="0" w:beforeAutospacing="0" w:after="0" w:afterAutospacing="0" w:line="480" w:lineRule="auto"/>
        <w:ind w:firstLine="840"/>
        <w:jc w:val="both"/>
      </w:pPr>
      <w:r>
        <w:rPr>
          <w:rFonts w:hint="eastAsia"/>
        </w:rPr>
        <w:t>★</w:t>
      </w:r>
      <w:r>
        <w:t>1</w:t>
      </w:r>
      <w:r w:rsidR="00156A0D">
        <w:t>3</w:t>
      </w:r>
      <w:r>
        <w:t>、</w:t>
      </w:r>
      <w:r>
        <w:rPr>
          <w:rFonts w:hint="eastAsia"/>
        </w:rPr>
        <w:t>其他要求：</w:t>
      </w:r>
    </w:p>
    <w:p w14:paraId="29082D97" w14:textId="059CDDC7"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w:t>
      </w:r>
      <w:r w:rsidR="00B57B46">
        <w:t>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2534B790" w:rsidR="00855B7A" w:rsidRDefault="00F321E9">
      <w:pPr>
        <w:pStyle w:val="ab"/>
        <w:shd w:val="clear" w:color="auto" w:fill="FFFFFF"/>
        <w:spacing w:before="0" w:beforeAutospacing="0" w:after="0" w:afterAutospacing="0" w:line="480" w:lineRule="auto"/>
        <w:ind w:firstLine="84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w:t>
      </w:r>
      <w:r w:rsidR="00F520FA">
        <w:rPr>
          <w:rFonts w:hint="eastAsia"/>
        </w:rPr>
        <w:t>分部分项工程量清单中</w:t>
      </w:r>
      <w:r>
        <w:rPr>
          <w:rFonts w:hint="eastAsia"/>
        </w:rPr>
        <w:t>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w:t>
      </w:r>
      <w:proofErr w:type="gramStart"/>
      <w:r>
        <w:rPr>
          <w:rFonts w:hint="eastAsia"/>
        </w:rPr>
        <w:t>除项目</w:t>
      </w:r>
      <w:proofErr w:type="gramEnd"/>
      <w:r>
        <w:rPr>
          <w:rFonts w:hint="eastAsia"/>
        </w:rPr>
        <w:t>负责人以外，还针对本项目安排技术负责人、现场代表、资料员各一名。</w:t>
      </w:r>
      <w:r>
        <w:t>（提供承诺函，格式自拟）</w:t>
      </w:r>
    </w:p>
    <w:p w14:paraId="3F5873FC" w14:textId="5C02E31D" w:rsidR="00855B7A" w:rsidRDefault="00F321E9">
      <w:pPr>
        <w:pStyle w:val="ab"/>
        <w:shd w:val="clear" w:color="auto" w:fill="FFFFFF"/>
        <w:spacing w:before="0" w:beforeAutospacing="0" w:after="0" w:afterAutospacing="0" w:line="480" w:lineRule="auto"/>
        <w:ind w:firstLine="840"/>
        <w:jc w:val="both"/>
      </w:pPr>
      <w:r>
        <w:lastRenderedPageBreak/>
        <w:t>6</w:t>
      </w:r>
      <w:r>
        <w:rPr>
          <w:rFonts w:hint="eastAsia"/>
        </w:rPr>
        <w:t>）</w:t>
      </w:r>
      <w:r w:rsidRPr="00B84298">
        <w:rPr>
          <w:rFonts w:hint="eastAsia"/>
        </w:rPr>
        <w:t>项目若涉及电缆施工，供应商</w:t>
      </w:r>
      <w:proofErr w:type="gramStart"/>
      <w:r w:rsidRPr="00B84298">
        <w:rPr>
          <w:rFonts w:hint="eastAsia"/>
        </w:rPr>
        <w:t>需承诺</w:t>
      </w:r>
      <w:proofErr w:type="gramEnd"/>
      <w:r w:rsidRPr="00B84298">
        <w:rPr>
          <w:rFonts w:hint="eastAsia"/>
        </w:rPr>
        <w:t>合同签订后，按采购人要求对电缆进行抽样送检。</w:t>
      </w:r>
      <w:r>
        <w:t>（提供承诺函，格式自拟）</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w:t>
      </w:r>
      <w:proofErr w:type="gramStart"/>
      <w:r>
        <w:rPr>
          <w:spacing w:val="5"/>
          <w:sz w:val="24"/>
          <w:szCs w:val="24"/>
        </w:rPr>
        <w:t>否</w:t>
      </w:r>
      <w:proofErr w:type="gramEnd"/>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3EF9" w14:textId="77777777" w:rsidR="00A1231F" w:rsidRDefault="00A1231F">
      <w:r>
        <w:separator/>
      </w:r>
    </w:p>
  </w:endnote>
  <w:endnote w:type="continuationSeparator" w:id="0">
    <w:p w14:paraId="1F33CC23" w14:textId="77777777" w:rsidR="00A1231F" w:rsidRDefault="00A1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FE55" w14:textId="77777777" w:rsidR="00A1231F" w:rsidRDefault="00A1231F">
      <w:r>
        <w:separator/>
      </w:r>
    </w:p>
  </w:footnote>
  <w:footnote w:type="continuationSeparator" w:id="0">
    <w:p w14:paraId="3AD296ED" w14:textId="77777777" w:rsidR="00A1231F" w:rsidRDefault="00A1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221F6"/>
    <w:rsid w:val="00032D73"/>
    <w:rsid w:val="0003530C"/>
    <w:rsid w:val="00041656"/>
    <w:rsid w:val="00043159"/>
    <w:rsid w:val="00074EF2"/>
    <w:rsid w:val="00076CE9"/>
    <w:rsid w:val="00087BBE"/>
    <w:rsid w:val="00091293"/>
    <w:rsid w:val="000B7A9B"/>
    <w:rsid w:val="000C544F"/>
    <w:rsid w:val="000D12BA"/>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2B71"/>
    <w:rsid w:val="00264F7F"/>
    <w:rsid w:val="00267CAB"/>
    <w:rsid w:val="0028059E"/>
    <w:rsid w:val="0028299D"/>
    <w:rsid w:val="00283102"/>
    <w:rsid w:val="0029015D"/>
    <w:rsid w:val="002B0667"/>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3F446F"/>
    <w:rsid w:val="004135E5"/>
    <w:rsid w:val="00414255"/>
    <w:rsid w:val="00431BBE"/>
    <w:rsid w:val="00435D38"/>
    <w:rsid w:val="00441D5C"/>
    <w:rsid w:val="0044484A"/>
    <w:rsid w:val="00456F65"/>
    <w:rsid w:val="004758F4"/>
    <w:rsid w:val="00486169"/>
    <w:rsid w:val="00486261"/>
    <w:rsid w:val="00486448"/>
    <w:rsid w:val="0049532B"/>
    <w:rsid w:val="004A756A"/>
    <w:rsid w:val="004B0F47"/>
    <w:rsid w:val="004B5AD7"/>
    <w:rsid w:val="004C74D1"/>
    <w:rsid w:val="004C74F0"/>
    <w:rsid w:val="004D36C7"/>
    <w:rsid w:val="004D6340"/>
    <w:rsid w:val="004E0B77"/>
    <w:rsid w:val="004F2F23"/>
    <w:rsid w:val="004F5E52"/>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3485A"/>
    <w:rsid w:val="006421B1"/>
    <w:rsid w:val="0067722E"/>
    <w:rsid w:val="00683483"/>
    <w:rsid w:val="00685081"/>
    <w:rsid w:val="006A5554"/>
    <w:rsid w:val="006B033B"/>
    <w:rsid w:val="006B4D5D"/>
    <w:rsid w:val="006E3924"/>
    <w:rsid w:val="006F2ADA"/>
    <w:rsid w:val="007011D9"/>
    <w:rsid w:val="00713259"/>
    <w:rsid w:val="00716FAA"/>
    <w:rsid w:val="00721707"/>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57CF"/>
    <w:rsid w:val="00956164"/>
    <w:rsid w:val="00967C0D"/>
    <w:rsid w:val="00970F19"/>
    <w:rsid w:val="00972304"/>
    <w:rsid w:val="009766FE"/>
    <w:rsid w:val="0098579E"/>
    <w:rsid w:val="00986DEA"/>
    <w:rsid w:val="00994965"/>
    <w:rsid w:val="009B2C91"/>
    <w:rsid w:val="009B6344"/>
    <w:rsid w:val="009C28C4"/>
    <w:rsid w:val="009D3230"/>
    <w:rsid w:val="009E4E7F"/>
    <w:rsid w:val="00A03178"/>
    <w:rsid w:val="00A1231F"/>
    <w:rsid w:val="00A46657"/>
    <w:rsid w:val="00A77E94"/>
    <w:rsid w:val="00A9122A"/>
    <w:rsid w:val="00AC5737"/>
    <w:rsid w:val="00AC5D50"/>
    <w:rsid w:val="00AC6946"/>
    <w:rsid w:val="00AC7450"/>
    <w:rsid w:val="00AD2A9F"/>
    <w:rsid w:val="00AE2827"/>
    <w:rsid w:val="00AF04C7"/>
    <w:rsid w:val="00B02775"/>
    <w:rsid w:val="00B1576D"/>
    <w:rsid w:val="00B30540"/>
    <w:rsid w:val="00B45462"/>
    <w:rsid w:val="00B5247B"/>
    <w:rsid w:val="00B57B46"/>
    <w:rsid w:val="00B66BD5"/>
    <w:rsid w:val="00B76459"/>
    <w:rsid w:val="00B77A07"/>
    <w:rsid w:val="00B84298"/>
    <w:rsid w:val="00B87587"/>
    <w:rsid w:val="00B87A94"/>
    <w:rsid w:val="00B967D7"/>
    <w:rsid w:val="00BB6CF2"/>
    <w:rsid w:val="00BF0EC5"/>
    <w:rsid w:val="00C03484"/>
    <w:rsid w:val="00C10AFE"/>
    <w:rsid w:val="00C17520"/>
    <w:rsid w:val="00C263E6"/>
    <w:rsid w:val="00C268D1"/>
    <w:rsid w:val="00C3680F"/>
    <w:rsid w:val="00C36ED2"/>
    <w:rsid w:val="00C46B60"/>
    <w:rsid w:val="00C506D3"/>
    <w:rsid w:val="00C579A0"/>
    <w:rsid w:val="00C61416"/>
    <w:rsid w:val="00C74A8B"/>
    <w:rsid w:val="00C75103"/>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F7E"/>
    <w:rsid w:val="00DA67C1"/>
    <w:rsid w:val="00DC28E3"/>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11A3"/>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 w:type="paragraph" w:customStyle="1" w:styleId="Normal0">
    <w:name w:val="Normal_0"/>
    <w:qFormat/>
    <w:rsid w:val="00DA67C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 w:id="1801456957">
      <w:bodyDiv w:val="1"/>
      <w:marLeft w:val="0"/>
      <w:marRight w:val="0"/>
      <w:marTop w:val="0"/>
      <w:marBottom w:val="0"/>
      <w:divBdr>
        <w:top w:val="none" w:sz="0" w:space="0" w:color="auto"/>
        <w:left w:val="none" w:sz="0" w:space="0" w:color="auto"/>
        <w:bottom w:val="none" w:sz="0" w:space="0" w:color="auto"/>
        <w:right w:val="none" w:sz="0" w:space="0" w:color="auto"/>
      </w:divBdr>
    </w:div>
    <w:div w:id="206957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5562</TotalTime>
  <Pages>9</Pages>
  <Words>1045</Words>
  <Characters>5961</Characters>
  <Application>Microsoft Office Word</Application>
  <DocSecurity>0</DocSecurity>
  <Lines>49</Lines>
  <Paragraphs>13</Paragraphs>
  <ScaleCrop>false</ScaleCrop>
  <Company>CH</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48</cp:revision>
  <dcterms:created xsi:type="dcterms:W3CDTF">2026-04-02T03:29:00Z</dcterms:created>
  <dcterms:modified xsi:type="dcterms:W3CDTF">2026-04-09T08:12:00Z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